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-927006</wp:posOffset>
            </wp:positionH>
            <wp:positionV relativeFrom="paragraph">
              <wp:posOffset>-914399</wp:posOffset>
            </wp:positionV>
            <wp:extent cx="7614235" cy="10762072"/>
            <wp:effectExtent b="0" l="0" r="0" t="0"/>
            <wp:wrapNone/>
            <wp:docPr id="144065776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614235" cy="1076207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-431799</wp:posOffset>
                </wp:positionH>
                <wp:positionV relativeFrom="paragraph">
                  <wp:posOffset>8001000</wp:posOffset>
                </wp:positionV>
                <wp:extent cx="5032937" cy="1548957"/>
                <wp:effectExtent b="0" l="0" r="0" t="0"/>
                <wp:wrapNone/>
                <wp:docPr id="144065776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834294" y="3010284"/>
                          <a:ext cx="5023412" cy="1539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ff0099"/>
                                <w:sz w:val="48"/>
                                <w:vertAlign w:val="baseline"/>
                              </w:rPr>
                              <w:t xml:space="preserve">Sign up with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ff0099"/>
                                <w:sz w:val="4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14124c"/>
                                <w:sz w:val="36"/>
                                <w:vertAlign w:val="baseline"/>
                              </w:rPr>
                              <w:t xml:space="preserve">North Shore Squash Club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14124c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14124c"/>
                                <w:sz w:val="36"/>
                                <w:vertAlign w:val="baseline"/>
                              </w:rPr>
                              <w:t xml:space="preserve">Email: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14124c"/>
                                <w:sz w:val="3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14124c"/>
                                <w:sz w:val="36"/>
                                <w:vertAlign w:val="baseline"/>
                              </w:rPr>
                              <w:t xml:space="preserve">Phone: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-431799</wp:posOffset>
                </wp:positionH>
                <wp:positionV relativeFrom="paragraph">
                  <wp:posOffset>8001000</wp:posOffset>
                </wp:positionV>
                <wp:extent cx="5032937" cy="1548957"/>
                <wp:effectExtent b="0" l="0" r="0" t="0"/>
                <wp:wrapNone/>
                <wp:docPr id="144065776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32937" cy="154895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pgSz w:h="16840" w:w="1190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N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1B13C8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1B13C8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1B13C8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1B13C8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1B13C8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1B13C8"/>
    <w:pPr>
      <w:keepNext w:val="1"/>
      <w:keepLines w:val="1"/>
      <w:spacing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1B13C8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1B13C8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1B13C8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1B13C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1B13C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1B13C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1B13C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1B13C8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1B13C8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1B13C8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1B13C8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1B13C8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1B13C8"/>
    <w:pPr>
      <w:spacing w:after="80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B13C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1B13C8"/>
    <w:pPr>
      <w:numPr>
        <w:ilvl w:val="1"/>
      </w:numPr>
      <w:spacing w:after="160"/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B13C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1B13C8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1B13C8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1B13C8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1B13C8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1B13C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B13C8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1B13C8"/>
    <w:rPr>
      <w:b w:val="1"/>
      <w:bCs w:val="1"/>
      <w:smallCaps w:val="1"/>
      <w:color w:val="0f4761" w:themeColor="accent1" w:themeShade="0000BF"/>
      <w:spacing w:val="5"/>
    </w:rPr>
  </w:style>
  <w:style w:type="character" w:styleId="Hyperlink">
    <w:name w:val="Hyperlink"/>
    <w:basedOn w:val="DefaultParagraphFont"/>
    <w:uiPriority w:val="99"/>
    <w:unhideWhenUsed w:val="1"/>
    <w:rsid w:val="001B13C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1B13C8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B13C8"/>
    <w:rPr>
      <w:color w:val="96607d" w:themeColor="followedHyperlink"/>
      <w:u w:val="single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6Icwa2ybiN11XttqlbkGJfMD8w==">CgMxLjA4AHIhMWFZWHZZM1VvYWZqR1dVcWk2dTBXNWh5Y2FYLXNhQlla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568B4BE569514D84339C9F50976F09" ma:contentTypeVersion="18" ma:contentTypeDescription="Create a new document." ma:contentTypeScope="" ma:versionID="500ad69898bed25242c2eb6821fb6205">
  <xsd:schema xmlns:xsd="http://www.w3.org/2001/XMLSchema" xmlns:xs="http://www.w3.org/2001/XMLSchema" xmlns:p="http://schemas.microsoft.com/office/2006/metadata/properties" xmlns:ns2="07fbfaf5-9ff3-447e-b1cd-632f03da6079" xmlns:ns3="68e90f9a-4df4-4e6a-909b-690e60938f9c" targetNamespace="http://schemas.microsoft.com/office/2006/metadata/properties" ma:root="true" ma:fieldsID="d8093db30b24c7c08d578700f9e3c9ad" ns2:_="" ns3:_="">
    <xsd:import namespace="07fbfaf5-9ff3-447e-b1cd-632f03da6079"/>
    <xsd:import namespace="68e90f9a-4df4-4e6a-909b-690e6093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bfaf5-9ff3-447e-b1cd-632f03da60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a9560b5-99d6-4267-a241-e1c374b57b58}" ma:internalName="TaxCatchAll" ma:showField="CatchAllData" ma:web="07fbfaf5-9ff3-447e-b1cd-632f03da6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90f9a-4df4-4e6a-909b-690e6093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dc61478-b089-4e2a-a38e-ea068a8aba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90f9a-4df4-4e6a-909b-690e60938f9c">
      <Terms xmlns="http://schemas.microsoft.com/office/infopath/2007/PartnerControls"/>
    </lcf76f155ced4ddcb4097134ff3c332f>
    <TaxCatchAll xmlns="07fbfaf5-9ff3-447e-b1cd-632f03da6079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DA6534F-EF6A-421A-B7FB-164CBA16D5B6}"/>
</file>

<file path=customXML/itemProps3.xml><?xml version="1.0" encoding="utf-8"?>
<ds:datastoreItem xmlns:ds="http://schemas.openxmlformats.org/officeDocument/2006/customXml" ds:itemID="{0200B30F-80A9-4955-97F6-C69264550277}"/>
</file>

<file path=customXML/itemProps4.xml><?xml version="1.0" encoding="utf-8"?>
<ds:datastoreItem xmlns:ds="http://schemas.openxmlformats.org/officeDocument/2006/customXml" ds:itemID="{02DF4567-1B14-479C-974F-3BD305960CD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Koppens</dc:creator>
  <dcterms:created xsi:type="dcterms:W3CDTF">2025-06-06T01:12:00Z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0x01010062568B4BE569514D84339C9F50976F09</vt:lpwstr>
  </property>
</Properties>
</file>